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676" w:rsidRPr="000A6676" w:rsidRDefault="000A6676" w:rsidP="000A6676">
      <w:pPr>
        <w:spacing w:line="240" w:lineRule="auto"/>
        <w:rPr>
          <w:rFonts w:ascii="Times New Roman" w:hAnsi="Times New Roman"/>
          <w:b/>
          <w:sz w:val="28"/>
          <w:szCs w:val="28"/>
          <w:lang w:val="tt-RU" w:eastAsia="ru-RU"/>
        </w:rPr>
      </w:pPr>
      <w:r w:rsidRPr="000A6676">
        <w:rPr>
          <w:rFonts w:ascii="Times New Roman" w:hAnsi="Times New Roman"/>
          <w:b/>
          <w:sz w:val="28"/>
          <w:szCs w:val="28"/>
          <w:lang w:val="tt-RU" w:eastAsia="ru-RU"/>
        </w:rPr>
        <w:t>Татарстан  Республикасы   Актаныш  районы  Яңа Әлем балалар  бакчасы</w:t>
      </w:r>
      <w:r>
        <w:rPr>
          <w:rFonts w:ascii="Times New Roman" w:hAnsi="Times New Roman"/>
          <w:b/>
          <w:sz w:val="28"/>
          <w:szCs w:val="28"/>
          <w:lang w:val="tt-RU" w:eastAsia="ru-RU"/>
        </w:rPr>
        <w:t xml:space="preserve">нын </w:t>
      </w:r>
      <w:r w:rsidRPr="000A6676">
        <w:rPr>
          <w:rFonts w:ascii="Times New Roman" w:hAnsi="Times New Roman"/>
          <w:b/>
          <w:sz w:val="28"/>
          <w:szCs w:val="28"/>
          <w:lang w:val="tt-RU" w:eastAsia="ru-RU"/>
        </w:rPr>
        <w:t xml:space="preserve"> </w:t>
      </w:r>
      <w:r>
        <w:rPr>
          <w:rFonts w:ascii="Times New Roman" w:hAnsi="Times New Roman"/>
          <w:b/>
          <w:sz w:val="28"/>
          <w:szCs w:val="28"/>
          <w:lang w:val="tt-RU" w:eastAsia="ru-RU"/>
        </w:rPr>
        <w:t>м</w:t>
      </w:r>
      <w:r w:rsidRPr="000A6676">
        <w:rPr>
          <w:rFonts w:ascii="Times New Roman" w:hAnsi="Times New Roman"/>
          <w:b/>
          <w:sz w:val="28"/>
          <w:szCs w:val="28"/>
          <w:lang w:val="tt-RU" w:eastAsia="ru-RU"/>
        </w:rPr>
        <w:t>атериал</w:t>
      </w:r>
      <w:r w:rsidRPr="000A6676">
        <w:rPr>
          <w:rFonts w:ascii="Times New Roman" w:hAnsi="Times New Roman"/>
          <w:b/>
          <w:sz w:val="28"/>
          <w:szCs w:val="28"/>
          <w:lang w:eastAsia="ru-RU"/>
        </w:rPr>
        <w:t>ь</w:t>
      </w:r>
      <w:r w:rsidRPr="000A6676">
        <w:rPr>
          <w:rFonts w:ascii="Times New Roman" w:hAnsi="Times New Roman"/>
          <w:b/>
          <w:sz w:val="28"/>
          <w:szCs w:val="28"/>
          <w:lang w:val="tt-RU" w:eastAsia="ru-RU"/>
        </w:rPr>
        <w:t>-техник база белән тәэмин ителеш</w:t>
      </w:r>
      <w:r>
        <w:rPr>
          <w:rFonts w:ascii="Times New Roman" w:hAnsi="Times New Roman"/>
          <w:b/>
          <w:sz w:val="28"/>
          <w:szCs w:val="28"/>
          <w:lang w:val="tt-RU" w:eastAsia="ru-RU"/>
        </w:rPr>
        <w:t>е</w:t>
      </w:r>
      <w:r w:rsidRPr="000A6676">
        <w:rPr>
          <w:rFonts w:ascii="Times New Roman" w:hAnsi="Times New Roman"/>
          <w:b/>
          <w:sz w:val="28"/>
          <w:szCs w:val="28"/>
          <w:lang w:val="tt-RU" w:eastAsia="ru-RU"/>
        </w:rPr>
        <w:t>.</w:t>
      </w:r>
    </w:p>
    <w:p w:rsidR="000A6676" w:rsidRPr="004D3FD0" w:rsidRDefault="000A6676" w:rsidP="000A6676">
      <w:pPr>
        <w:numPr>
          <w:ilvl w:val="0"/>
          <w:numId w:val="1"/>
        </w:numPr>
        <w:spacing w:line="240" w:lineRule="auto"/>
        <w:contextualSpacing/>
        <w:jc w:val="both"/>
        <w:rPr>
          <w:rFonts w:ascii="Times New Roman" w:hAnsi="Times New Roman"/>
          <w:sz w:val="28"/>
          <w:szCs w:val="28"/>
          <w:lang w:val="tt-RU" w:eastAsia="ru-RU"/>
        </w:rPr>
      </w:pPr>
      <w:r w:rsidRPr="004D3FD0">
        <w:rPr>
          <w:rFonts w:ascii="Times New Roman" w:hAnsi="Times New Roman"/>
          <w:sz w:val="28"/>
          <w:szCs w:val="28"/>
          <w:lang w:val="tt-RU" w:eastAsia="ru-RU"/>
        </w:rPr>
        <w:t>Музыка һәм физкул</w:t>
      </w:r>
      <w:r w:rsidRPr="004D3FD0">
        <w:rPr>
          <w:rFonts w:ascii="Times New Roman" w:hAnsi="Times New Roman"/>
          <w:sz w:val="28"/>
          <w:szCs w:val="28"/>
          <w:lang w:eastAsia="ru-RU"/>
        </w:rPr>
        <w:t>ь</w:t>
      </w:r>
      <w:r w:rsidRPr="004D3FD0">
        <w:rPr>
          <w:rFonts w:ascii="Times New Roman" w:hAnsi="Times New Roman"/>
          <w:sz w:val="28"/>
          <w:szCs w:val="28"/>
          <w:lang w:val="tt-RU" w:eastAsia="ru-RU"/>
        </w:rPr>
        <w:t>тура бүлмәсе;</w:t>
      </w:r>
    </w:p>
    <w:p w:rsidR="000A6676" w:rsidRPr="004D3FD0" w:rsidRDefault="000A6676" w:rsidP="000A6676">
      <w:pPr>
        <w:numPr>
          <w:ilvl w:val="0"/>
          <w:numId w:val="1"/>
        </w:numPr>
        <w:spacing w:after="0" w:line="240" w:lineRule="auto"/>
        <w:contextualSpacing/>
        <w:jc w:val="both"/>
        <w:rPr>
          <w:rFonts w:ascii="Times New Roman" w:hAnsi="Times New Roman"/>
          <w:sz w:val="28"/>
          <w:szCs w:val="28"/>
          <w:lang w:val="tt-RU" w:eastAsia="ru-RU"/>
        </w:rPr>
      </w:pPr>
      <w:r w:rsidRPr="004D3FD0">
        <w:rPr>
          <w:rFonts w:ascii="Times New Roman" w:hAnsi="Times New Roman"/>
          <w:sz w:val="28"/>
          <w:szCs w:val="28"/>
          <w:lang w:val="tt-RU" w:eastAsia="ru-RU"/>
        </w:rPr>
        <w:t>Аудио һәм видео җиһазлар;</w:t>
      </w:r>
    </w:p>
    <w:p w:rsidR="000A6676" w:rsidRPr="004D3FD0" w:rsidRDefault="000A6676" w:rsidP="000A6676">
      <w:pPr>
        <w:numPr>
          <w:ilvl w:val="0"/>
          <w:numId w:val="1"/>
        </w:numPr>
        <w:spacing w:after="0" w:line="240" w:lineRule="auto"/>
        <w:contextualSpacing/>
        <w:jc w:val="both"/>
        <w:rPr>
          <w:rFonts w:ascii="Times New Roman" w:hAnsi="Times New Roman"/>
          <w:sz w:val="28"/>
          <w:szCs w:val="28"/>
          <w:lang w:val="tt-RU" w:eastAsia="ru-RU"/>
        </w:rPr>
      </w:pPr>
      <w:r w:rsidRPr="004D3FD0">
        <w:rPr>
          <w:rFonts w:ascii="Times New Roman" w:hAnsi="Times New Roman"/>
          <w:sz w:val="28"/>
          <w:szCs w:val="28"/>
          <w:lang w:val="tt-RU" w:eastAsia="ru-RU"/>
        </w:rPr>
        <w:t>Юл йөрү кагыйдәләрен өйрәтү тирәлеге;</w:t>
      </w:r>
    </w:p>
    <w:p w:rsidR="000A6676" w:rsidRPr="004D3FD0" w:rsidRDefault="000A6676" w:rsidP="000A6676">
      <w:pPr>
        <w:numPr>
          <w:ilvl w:val="0"/>
          <w:numId w:val="1"/>
        </w:numPr>
        <w:spacing w:after="0" w:line="240" w:lineRule="auto"/>
        <w:contextualSpacing/>
        <w:jc w:val="both"/>
        <w:rPr>
          <w:rFonts w:ascii="Times New Roman" w:hAnsi="Times New Roman"/>
          <w:sz w:val="28"/>
          <w:szCs w:val="28"/>
          <w:lang w:val="tt-RU" w:eastAsia="ru-RU"/>
        </w:rPr>
      </w:pPr>
      <w:r w:rsidRPr="004D3FD0">
        <w:rPr>
          <w:rFonts w:ascii="Times New Roman" w:hAnsi="Times New Roman"/>
          <w:sz w:val="28"/>
          <w:szCs w:val="28"/>
          <w:lang w:val="tt-RU" w:eastAsia="ru-RU"/>
        </w:rPr>
        <w:t>Рус теле, ана теле тирәлекләре;</w:t>
      </w:r>
    </w:p>
    <w:p w:rsidR="000A6676" w:rsidRPr="004D3FD0" w:rsidRDefault="000A6676" w:rsidP="000A6676">
      <w:pPr>
        <w:numPr>
          <w:ilvl w:val="0"/>
          <w:numId w:val="1"/>
        </w:numPr>
        <w:spacing w:after="0" w:line="240" w:lineRule="auto"/>
        <w:contextualSpacing/>
        <w:jc w:val="both"/>
        <w:rPr>
          <w:rFonts w:ascii="Times New Roman" w:hAnsi="Times New Roman"/>
          <w:sz w:val="28"/>
          <w:szCs w:val="28"/>
          <w:lang w:val="tt-RU" w:eastAsia="ru-RU"/>
        </w:rPr>
      </w:pPr>
      <w:r w:rsidRPr="004D3FD0">
        <w:rPr>
          <w:rFonts w:ascii="Times New Roman" w:hAnsi="Times New Roman"/>
          <w:sz w:val="28"/>
          <w:szCs w:val="28"/>
          <w:lang w:val="tt-RU" w:eastAsia="ru-RU"/>
        </w:rPr>
        <w:t>Экология   тирәлеге;</w:t>
      </w:r>
    </w:p>
    <w:p w:rsidR="000A6676" w:rsidRPr="004D3FD0" w:rsidRDefault="000A6676" w:rsidP="000A6676">
      <w:pPr>
        <w:numPr>
          <w:ilvl w:val="0"/>
          <w:numId w:val="1"/>
        </w:numPr>
        <w:spacing w:after="0" w:line="240" w:lineRule="auto"/>
        <w:contextualSpacing/>
        <w:jc w:val="both"/>
        <w:rPr>
          <w:rFonts w:ascii="Times New Roman" w:hAnsi="Times New Roman"/>
          <w:sz w:val="28"/>
          <w:szCs w:val="28"/>
          <w:lang w:val="tt-RU" w:eastAsia="ru-RU"/>
        </w:rPr>
      </w:pPr>
      <w:r w:rsidRPr="004D3FD0">
        <w:rPr>
          <w:rFonts w:ascii="Times New Roman" w:hAnsi="Times New Roman"/>
          <w:sz w:val="28"/>
          <w:szCs w:val="28"/>
          <w:lang w:val="tt-RU" w:eastAsia="ru-RU"/>
        </w:rPr>
        <w:t>Психик киеренкелекне йомшарту тирәлеге;</w:t>
      </w:r>
    </w:p>
    <w:p w:rsidR="000A6676" w:rsidRPr="004D3FD0" w:rsidRDefault="000A6676" w:rsidP="000A6676">
      <w:pPr>
        <w:numPr>
          <w:ilvl w:val="0"/>
          <w:numId w:val="1"/>
        </w:numPr>
        <w:spacing w:after="0" w:line="240" w:lineRule="auto"/>
        <w:contextualSpacing/>
        <w:jc w:val="both"/>
        <w:rPr>
          <w:rFonts w:ascii="Times New Roman" w:hAnsi="Times New Roman"/>
          <w:sz w:val="28"/>
          <w:szCs w:val="28"/>
          <w:lang w:val="tt-RU" w:eastAsia="ru-RU"/>
        </w:rPr>
      </w:pPr>
      <w:r w:rsidRPr="004D3FD0">
        <w:rPr>
          <w:rFonts w:ascii="Times New Roman" w:hAnsi="Times New Roman"/>
          <w:sz w:val="28"/>
          <w:szCs w:val="28"/>
          <w:lang w:val="tt-RU" w:eastAsia="ru-RU"/>
        </w:rPr>
        <w:t>Музей;</w:t>
      </w:r>
    </w:p>
    <w:p w:rsidR="000A6676" w:rsidRPr="004D3FD0" w:rsidRDefault="000A6676" w:rsidP="000A6676">
      <w:pPr>
        <w:numPr>
          <w:ilvl w:val="0"/>
          <w:numId w:val="1"/>
        </w:numPr>
        <w:spacing w:after="0" w:line="240" w:lineRule="auto"/>
        <w:contextualSpacing/>
        <w:jc w:val="both"/>
        <w:rPr>
          <w:rFonts w:ascii="Times New Roman" w:hAnsi="Times New Roman"/>
          <w:sz w:val="28"/>
          <w:szCs w:val="28"/>
          <w:lang w:val="tt-RU" w:eastAsia="ru-RU"/>
        </w:rPr>
      </w:pPr>
      <w:r w:rsidRPr="004D3FD0">
        <w:rPr>
          <w:rFonts w:ascii="Times New Roman" w:hAnsi="Times New Roman"/>
          <w:sz w:val="28"/>
          <w:szCs w:val="28"/>
          <w:lang w:val="tt-RU" w:eastAsia="ru-RU"/>
        </w:rPr>
        <w:t>Шәфкат</w:t>
      </w:r>
      <w:r w:rsidRPr="004D3FD0">
        <w:rPr>
          <w:rFonts w:ascii="Times New Roman" w:hAnsi="Times New Roman"/>
          <w:sz w:val="28"/>
          <w:szCs w:val="28"/>
          <w:lang w:eastAsia="ru-RU"/>
        </w:rPr>
        <w:t>ь</w:t>
      </w:r>
      <w:r w:rsidRPr="004D3FD0">
        <w:rPr>
          <w:rFonts w:ascii="Times New Roman" w:hAnsi="Times New Roman"/>
          <w:sz w:val="28"/>
          <w:szCs w:val="28"/>
          <w:lang w:val="tt-RU" w:eastAsia="ru-RU"/>
        </w:rPr>
        <w:t xml:space="preserve"> туташы бүлмәсе;</w:t>
      </w:r>
    </w:p>
    <w:p w:rsidR="000A6676" w:rsidRPr="004D3FD0" w:rsidRDefault="000A6676" w:rsidP="000A6676">
      <w:pPr>
        <w:numPr>
          <w:ilvl w:val="0"/>
          <w:numId w:val="1"/>
        </w:numPr>
        <w:spacing w:after="0" w:line="240" w:lineRule="auto"/>
        <w:contextualSpacing/>
        <w:jc w:val="both"/>
        <w:rPr>
          <w:rFonts w:ascii="Times New Roman" w:hAnsi="Times New Roman"/>
          <w:sz w:val="28"/>
          <w:szCs w:val="28"/>
          <w:lang w:val="tt-RU" w:eastAsia="ru-RU"/>
        </w:rPr>
      </w:pPr>
      <w:r w:rsidRPr="004D3FD0">
        <w:rPr>
          <w:rFonts w:ascii="Times New Roman" w:hAnsi="Times New Roman"/>
          <w:sz w:val="28"/>
          <w:szCs w:val="28"/>
          <w:lang w:val="tt-RU" w:eastAsia="ru-RU"/>
        </w:rPr>
        <w:t>Методик бүлмә;</w:t>
      </w:r>
    </w:p>
    <w:p w:rsidR="000A6676" w:rsidRPr="004D3FD0" w:rsidRDefault="000A6676" w:rsidP="000A6676">
      <w:pPr>
        <w:numPr>
          <w:ilvl w:val="0"/>
          <w:numId w:val="1"/>
        </w:numPr>
        <w:spacing w:after="0" w:line="240" w:lineRule="auto"/>
        <w:contextualSpacing/>
        <w:jc w:val="both"/>
        <w:rPr>
          <w:rFonts w:ascii="Times New Roman" w:hAnsi="Times New Roman"/>
          <w:sz w:val="28"/>
          <w:szCs w:val="28"/>
          <w:lang w:val="tt-RU" w:eastAsia="ru-RU"/>
        </w:rPr>
      </w:pPr>
      <w:r w:rsidRPr="004D3FD0">
        <w:rPr>
          <w:rFonts w:ascii="Times New Roman" w:hAnsi="Times New Roman"/>
          <w:sz w:val="28"/>
          <w:szCs w:val="28"/>
          <w:lang w:val="tt-RU" w:eastAsia="ru-RU"/>
        </w:rPr>
        <w:t xml:space="preserve"> 4 төркем һәм  4 йокы бүлмәсе;</w:t>
      </w:r>
    </w:p>
    <w:p w:rsidR="000A6676" w:rsidRPr="004D3FD0" w:rsidRDefault="000A6676" w:rsidP="000A6676">
      <w:pPr>
        <w:numPr>
          <w:ilvl w:val="0"/>
          <w:numId w:val="1"/>
        </w:numPr>
        <w:spacing w:after="0" w:line="240" w:lineRule="auto"/>
        <w:contextualSpacing/>
        <w:jc w:val="both"/>
        <w:rPr>
          <w:rFonts w:ascii="Times New Roman" w:hAnsi="Times New Roman"/>
          <w:sz w:val="28"/>
          <w:szCs w:val="28"/>
          <w:lang w:val="tt-RU" w:eastAsia="ru-RU"/>
        </w:rPr>
      </w:pPr>
      <w:r w:rsidRPr="004D3FD0">
        <w:rPr>
          <w:rFonts w:ascii="Times New Roman" w:hAnsi="Times New Roman"/>
          <w:sz w:val="28"/>
          <w:szCs w:val="28"/>
          <w:lang w:val="tt-RU" w:eastAsia="ru-RU"/>
        </w:rPr>
        <w:t>Кул</w:t>
      </w:r>
      <w:r w:rsidRPr="004D3FD0">
        <w:rPr>
          <w:rFonts w:ascii="Times New Roman" w:hAnsi="Times New Roman"/>
          <w:sz w:val="28"/>
          <w:szCs w:val="28"/>
          <w:lang w:eastAsia="ru-RU"/>
        </w:rPr>
        <w:t>ь</w:t>
      </w:r>
      <w:r w:rsidRPr="004D3FD0">
        <w:rPr>
          <w:rFonts w:ascii="Times New Roman" w:hAnsi="Times New Roman"/>
          <w:sz w:val="28"/>
          <w:szCs w:val="28"/>
          <w:lang w:val="tt-RU" w:eastAsia="ru-RU"/>
        </w:rPr>
        <w:t>тура – гигена үстерү бүлмәләре;</w:t>
      </w:r>
    </w:p>
    <w:p w:rsidR="000A6676" w:rsidRPr="004D3FD0" w:rsidRDefault="000A6676" w:rsidP="000A6676">
      <w:pPr>
        <w:numPr>
          <w:ilvl w:val="0"/>
          <w:numId w:val="1"/>
        </w:numPr>
        <w:spacing w:after="0" w:line="240" w:lineRule="auto"/>
        <w:contextualSpacing/>
        <w:jc w:val="both"/>
        <w:rPr>
          <w:rFonts w:ascii="Times New Roman" w:hAnsi="Times New Roman"/>
          <w:sz w:val="28"/>
          <w:szCs w:val="28"/>
          <w:lang w:val="tt-RU" w:eastAsia="ru-RU"/>
        </w:rPr>
      </w:pPr>
      <w:r w:rsidRPr="004D3FD0">
        <w:rPr>
          <w:rFonts w:ascii="Times New Roman" w:hAnsi="Times New Roman"/>
          <w:sz w:val="28"/>
          <w:szCs w:val="28"/>
          <w:lang w:val="tt-RU" w:eastAsia="ru-RU"/>
        </w:rPr>
        <w:t>Ашханә;</w:t>
      </w:r>
    </w:p>
    <w:p w:rsidR="000A6676" w:rsidRPr="004D3FD0" w:rsidRDefault="000A6676" w:rsidP="000A6676">
      <w:pPr>
        <w:numPr>
          <w:ilvl w:val="0"/>
          <w:numId w:val="1"/>
        </w:numPr>
        <w:spacing w:after="0" w:line="240" w:lineRule="auto"/>
        <w:contextualSpacing/>
        <w:jc w:val="both"/>
        <w:rPr>
          <w:rFonts w:ascii="Times New Roman" w:hAnsi="Times New Roman"/>
          <w:sz w:val="28"/>
          <w:szCs w:val="28"/>
          <w:lang w:val="tt-RU" w:eastAsia="ru-RU"/>
        </w:rPr>
      </w:pPr>
      <w:r w:rsidRPr="004D3FD0">
        <w:rPr>
          <w:rFonts w:ascii="Times New Roman" w:hAnsi="Times New Roman"/>
          <w:sz w:val="28"/>
          <w:szCs w:val="28"/>
          <w:lang w:val="tt-RU" w:eastAsia="ru-RU"/>
        </w:rPr>
        <w:t xml:space="preserve"> 4 уен мәйданчыгы;</w:t>
      </w:r>
    </w:p>
    <w:p w:rsidR="000A6676" w:rsidRPr="004D3FD0" w:rsidRDefault="000A6676" w:rsidP="000A6676">
      <w:pPr>
        <w:numPr>
          <w:ilvl w:val="0"/>
          <w:numId w:val="1"/>
        </w:numPr>
        <w:spacing w:after="0" w:line="240" w:lineRule="auto"/>
        <w:contextualSpacing/>
        <w:jc w:val="both"/>
        <w:rPr>
          <w:rFonts w:ascii="Times New Roman" w:hAnsi="Times New Roman"/>
          <w:sz w:val="28"/>
          <w:szCs w:val="28"/>
          <w:lang w:val="tt-RU" w:eastAsia="ru-RU"/>
        </w:rPr>
      </w:pPr>
      <w:r w:rsidRPr="004D3FD0">
        <w:rPr>
          <w:rFonts w:ascii="Times New Roman" w:hAnsi="Times New Roman"/>
          <w:sz w:val="28"/>
          <w:szCs w:val="28"/>
          <w:lang w:val="tt-RU" w:eastAsia="ru-RU"/>
        </w:rPr>
        <w:t xml:space="preserve"> Физкул</w:t>
      </w:r>
      <w:r w:rsidRPr="004D3FD0">
        <w:rPr>
          <w:rFonts w:ascii="Times New Roman" w:hAnsi="Times New Roman"/>
          <w:sz w:val="28"/>
          <w:szCs w:val="28"/>
          <w:lang w:eastAsia="ru-RU"/>
        </w:rPr>
        <w:t>ь</w:t>
      </w:r>
      <w:r w:rsidRPr="004D3FD0">
        <w:rPr>
          <w:rFonts w:ascii="Times New Roman" w:hAnsi="Times New Roman"/>
          <w:sz w:val="28"/>
          <w:szCs w:val="28"/>
          <w:lang w:val="tt-RU" w:eastAsia="ru-RU"/>
        </w:rPr>
        <w:t>тура мәйданчыгы;</w:t>
      </w:r>
    </w:p>
    <w:p w:rsidR="000A6676" w:rsidRPr="004D3FD0" w:rsidRDefault="000A6676" w:rsidP="000A6676">
      <w:pPr>
        <w:numPr>
          <w:ilvl w:val="0"/>
          <w:numId w:val="1"/>
        </w:numPr>
        <w:spacing w:after="0" w:line="240" w:lineRule="auto"/>
        <w:contextualSpacing/>
        <w:jc w:val="both"/>
        <w:rPr>
          <w:rFonts w:ascii="Times New Roman" w:hAnsi="Times New Roman"/>
          <w:sz w:val="28"/>
          <w:szCs w:val="28"/>
          <w:lang w:val="tt-RU" w:eastAsia="ru-RU"/>
        </w:rPr>
      </w:pPr>
      <w:r w:rsidRPr="004D3FD0">
        <w:rPr>
          <w:rFonts w:ascii="Times New Roman" w:hAnsi="Times New Roman"/>
          <w:sz w:val="28"/>
          <w:szCs w:val="28"/>
          <w:lang w:val="tt-RU" w:eastAsia="ru-RU"/>
        </w:rPr>
        <w:t>Яшелчә бакчасы;</w:t>
      </w:r>
    </w:p>
    <w:p w:rsidR="000A6676" w:rsidRPr="004D3FD0" w:rsidRDefault="000A6676" w:rsidP="000A6676">
      <w:pPr>
        <w:numPr>
          <w:ilvl w:val="0"/>
          <w:numId w:val="1"/>
        </w:numPr>
        <w:spacing w:after="0" w:line="240" w:lineRule="auto"/>
        <w:contextualSpacing/>
        <w:jc w:val="both"/>
        <w:rPr>
          <w:rFonts w:ascii="Times New Roman" w:hAnsi="Times New Roman"/>
          <w:sz w:val="28"/>
          <w:szCs w:val="28"/>
          <w:lang w:val="tt-RU" w:eastAsia="ru-RU"/>
        </w:rPr>
      </w:pPr>
      <w:r w:rsidRPr="004D3FD0">
        <w:rPr>
          <w:rFonts w:ascii="Times New Roman" w:hAnsi="Times New Roman"/>
          <w:sz w:val="28"/>
          <w:szCs w:val="28"/>
          <w:lang w:val="tt-RU" w:eastAsia="ru-RU"/>
        </w:rPr>
        <w:t>Чәчәклек мәйданчыклары;</w:t>
      </w:r>
    </w:p>
    <w:p w:rsidR="000A6676" w:rsidRPr="004D3FD0" w:rsidRDefault="000A6676" w:rsidP="000A6676">
      <w:pPr>
        <w:numPr>
          <w:ilvl w:val="0"/>
          <w:numId w:val="1"/>
        </w:numPr>
        <w:spacing w:after="0" w:line="240" w:lineRule="auto"/>
        <w:contextualSpacing/>
        <w:jc w:val="both"/>
        <w:rPr>
          <w:rFonts w:ascii="Times New Roman" w:hAnsi="Times New Roman"/>
          <w:sz w:val="28"/>
          <w:szCs w:val="28"/>
          <w:lang w:val="tt-RU" w:eastAsia="ru-RU"/>
        </w:rPr>
      </w:pPr>
      <w:r w:rsidRPr="004D3FD0">
        <w:rPr>
          <w:rFonts w:ascii="Times New Roman" w:hAnsi="Times New Roman"/>
          <w:sz w:val="28"/>
          <w:szCs w:val="28"/>
          <w:lang w:val="tt-RU" w:eastAsia="ru-RU"/>
        </w:rPr>
        <w:t xml:space="preserve"> Яшелчә саклау базы;</w:t>
      </w:r>
    </w:p>
    <w:p w:rsidR="000A6676" w:rsidRPr="004D3FD0" w:rsidRDefault="000A6676" w:rsidP="000A6676">
      <w:pPr>
        <w:numPr>
          <w:ilvl w:val="0"/>
          <w:numId w:val="1"/>
        </w:numPr>
        <w:spacing w:after="0" w:line="240" w:lineRule="auto"/>
        <w:contextualSpacing/>
        <w:jc w:val="both"/>
        <w:rPr>
          <w:rFonts w:ascii="Times New Roman" w:hAnsi="Times New Roman"/>
          <w:sz w:val="28"/>
          <w:szCs w:val="28"/>
          <w:lang w:val="tt-RU" w:eastAsia="ru-RU"/>
        </w:rPr>
      </w:pPr>
      <w:r w:rsidRPr="004D3FD0">
        <w:rPr>
          <w:rFonts w:ascii="Times New Roman" w:hAnsi="Times New Roman"/>
          <w:sz w:val="28"/>
          <w:szCs w:val="28"/>
          <w:lang w:val="tt-RU" w:eastAsia="ru-RU"/>
        </w:rPr>
        <w:t>Кер юу һәм җылылык бирү бүлмәләре;</w:t>
      </w:r>
    </w:p>
    <w:p w:rsidR="000A6676" w:rsidRPr="004D3FD0" w:rsidRDefault="000A6676" w:rsidP="000A6676">
      <w:pPr>
        <w:spacing w:after="0" w:line="240" w:lineRule="auto"/>
        <w:contextualSpacing/>
        <w:jc w:val="both"/>
        <w:rPr>
          <w:rFonts w:ascii="Times New Roman" w:hAnsi="Times New Roman"/>
          <w:sz w:val="28"/>
          <w:szCs w:val="28"/>
          <w:lang w:val="tt-RU" w:eastAsia="ru-RU"/>
        </w:rPr>
      </w:pPr>
    </w:p>
    <w:p w:rsidR="000A6676" w:rsidRPr="004D3FD0" w:rsidRDefault="000A6676" w:rsidP="000A6676">
      <w:pPr>
        <w:spacing w:after="0" w:line="240" w:lineRule="auto"/>
        <w:contextualSpacing/>
        <w:jc w:val="both"/>
        <w:rPr>
          <w:rFonts w:ascii="Times New Roman" w:hAnsi="Times New Roman"/>
          <w:sz w:val="28"/>
          <w:szCs w:val="28"/>
          <w:lang w:val="tt-RU" w:eastAsia="ru-RU"/>
        </w:rPr>
      </w:pPr>
      <w:r w:rsidRPr="004D3FD0">
        <w:rPr>
          <w:rFonts w:ascii="Times New Roman" w:hAnsi="Times New Roman"/>
          <w:sz w:val="28"/>
          <w:szCs w:val="28"/>
          <w:lang w:val="tt-RU" w:eastAsia="ru-RU"/>
        </w:rPr>
        <w:t xml:space="preserve">2017-2018 уку елында зур ремонт эшләреннән район хакимияте башлыгы Ф.М.Камаев,  ООО “Теплосервиз” оешмасы ярдәмендә балалар бакчасының икенче катындагы мәктәпкә әзерлек, зурлар төркемнәрендәге санузелларда  ремонт эшләре башкарылды.– (суммасы смета буенча) </w:t>
      </w:r>
    </w:p>
    <w:p w:rsidR="000A6676" w:rsidRPr="004D3FD0" w:rsidRDefault="000A6676" w:rsidP="000A6676">
      <w:pPr>
        <w:spacing w:after="0" w:line="240" w:lineRule="auto"/>
        <w:contextualSpacing/>
        <w:jc w:val="both"/>
        <w:rPr>
          <w:rFonts w:ascii="Times New Roman" w:hAnsi="Times New Roman"/>
          <w:sz w:val="28"/>
          <w:szCs w:val="28"/>
          <w:lang w:val="tt-RU" w:eastAsia="ru-RU"/>
        </w:rPr>
      </w:pPr>
      <w:r w:rsidRPr="004D3FD0">
        <w:rPr>
          <w:rFonts w:ascii="Times New Roman" w:hAnsi="Times New Roman"/>
          <w:sz w:val="28"/>
          <w:szCs w:val="28"/>
          <w:lang w:val="tt-RU" w:eastAsia="ru-RU"/>
        </w:rPr>
        <w:t>– барысы 340.305 (өч йөз кырык мең өч йөз биш  ) сумлык эшләр башкарылды.</w:t>
      </w:r>
    </w:p>
    <w:p w:rsidR="000A6676" w:rsidRPr="004D3FD0" w:rsidRDefault="000A6676" w:rsidP="000A6676">
      <w:pPr>
        <w:spacing w:after="0" w:line="240" w:lineRule="auto"/>
        <w:contextualSpacing/>
        <w:jc w:val="both"/>
        <w:rPr>
          <w:rFonts w:ascii="Times New Roman" w:hAnsi="Times New Roman"/>
          <w:sz w:val="28"/>
          <w:szCs w:val="28"/>
          <w:lang w:val="tt-RU" w:eastAsia="ru-RU"/>
        </w:rPr>
      </w:pPr>
      <w:r w:rsidRPr="004D3FD0">
        <w:rPr>
          <w:rFonts w:ascii="Times New Roman" w:hAnsi="Times New Roman"/>
          <w:sz w:val="28"/>
          <w:szCs w:val="28"/>
          <w:lang w:val="tt-RU" w:eastAsia="ru-RU"/>
        </w:rPr>
        <w:t xml:space="preserve">Тәрбиячеләр рус һәм ана  теленә өйрәтү тирәлекләрен тулыландырып тордылар, бу эшкә ата-аналарны да тарттылар.  </w:t>
      </w:r>
    </w:p>
    <w:p w:rsidR="000A6676" w:rsidRPr="004D3FD0" w:rsidRDefault="000A6676" w:rsidP="000A6676">
      <w:pPr>
        <w:spacing w:after="0" w:line="240" w:lineRule="auto"/>
        <w:contextualSpacing/>
        <w:jc w:val="both"/>
        <w:rPr>
          <w:rFonts w:ascii="Times New Roman" w:hAnsi="Times New Roman"/>
          <w:sz w:val="28"/>
          <w:szCs w:val="28"/>
          <w:lang w:val="tt-RU" w:eastAsia="ru-RU"/>
        </w:rPr>
      </w:pPr>
      <w:r w:rsidRPr="004D3FD0">
        <w:rPr>
          <w:rFonts w:ascii="Times New Roman" w:hAnsi="Times New Roman"/>
          <w:sz w:val="28"/>
          <w:szCs w:val="28"/>
          <w:lang w:val="tt-RU" w:eastAsia="ru-RU"/>
        </w:rPr>
        <w:t>Балалар бакчасында зур гына  юл йөрү кагыйдәләренә өйрәтү тирәлеге урын алган. Ул да һәрдаим тулыландырылып тора:  зур һәм йомшак материаллардан тегелгән машиналар, юл йөрү билгеләре төшерелгән киемнәр, шәһәр макеты ясалган тирәлекләр,  дидактик уеннар, юл билгеләре, методик әсбаплар белән баетыла. Балалар Юл йөрү кагыйдәләренә әлеге тирәлектә өйрәнәләр, эшчәнлекләрнең бер өлеше дә шунда уза. Шулай ук музеебыз да үз урынын үзгәртте. Анда милли гореф –гадәтләребез турында искә төшереп торучы халкыбызның борынгы көнкүреш җиһазлары урын алган. Ата-аналар һәм тәрбиячеләр ярдәме белән баетылып тора.</w:t>
      </w:r>
    </w:p>
    <w:p w:rsidR="000A6676" w:rsidRPr="004D3FD0" w:rsidRDefault="000A6676" w:rsidP="000A6676">
      <w:pPr>
        <w:spacing w:after="0" w:line="240" w:lineRule="auto"/>
        <w:jc w:val="both"/>
        <w:rPr>
          <w:rFonts w:ascii="Times New Roman" w:hAnsi="Times New Roman"/>
          <w:sz w:val="28"/>
          <w:szCs w:val="28"/>
          <w:lang w:val="tt-RU" w:eastAsia="ru-RU"/>
        </w:rPr>
      </w:pPr>
      <w:r w:rsidRPr="004D3FD0">
        <w:rPr>
          <w:rFonts w:ascii="Times New Roman" w:hAnsi="Times New Roman"/>
          <w:sz w:val="28"/>
          <w:szCs w:val="28"/>
          <w:lang w:val="tt-RU" w:eastAsia="ru-RU"/>
        </w:rPr>
        <w:t>Балалар бакчасы ике катлы бинага, авылның урта өлешендә, мәктәп һәм административ биналарга якын урнашкан. Газ белән, үзенең котельнаясы  аша җылытыла; су кергән  һәм канализация  үткәрелгән. Балалар бакчасы интеренет челтәренә тоташтырылган, үзенең сайты бар, ул  ел әйләнәсенә яңартылып, тулыландырылып торыла.Төрле эшчәнлекләрне уздыру өчен тиешле теле-, аудио-, видеоаппаратуралар бар.</w:t>
      </w:r>
    </w:p>
    <w:p w:rsidR="000A6676" w:rsidRPr="004D3FD0" w:rsidRDefault="000A6676" w:rsidP="000A6676">
      <w:pPr>
        <w:spacing w:after="0" w:line="240" w:lineRule="auto"/>
        <w:jc w:val="both"/>
        <w:rPr>
          <w:rFonts w:ascii="Times New Roman" w:hAnsi="Times New Roman"/>
          <w:b/>
          <w:sz w:val="28"/>
          <w:szCs w:val="28"/>
          <w:lang w:val="tt-RU" w:eastAsia="ru-RU"/>
        </w:rPr>
      </w:pPr>
      <w:r w:rsidRPr="004D3FD0">
        <w:rPr>
          <w:rFonts w:ascii="Times New Roman" w:hAnsi="Times New Roman"/>
          <w:sz w:val="28"/>
          <w:szCs w:val="28"/>
          <w:lang w:val="tt-RU" w:eastAsia="ru-RU"/>
        </w:rPr>
        <w:lastRenderedPageBreak/>
        <w:t>Кухня, прачка, склад аерым бинада урнашкан. Балалар бакчасы  тимер һәм  өлешчә агач койма белән уратып алынган. Балалар бакчасының 2 зданиесе дә пожар куркынычсызлыгы сигнализациясе белән тәэмин ителгән, үз каравылчысы да бар.</w:t>
      </w:r>
    </w:p>
    <w:p w:rsidR="000A6676" w:rsidRPr="004D3FD0" w:rsidRDefault="000A6676" w:rsidP="000A6676">
      <w:pPr>
        <w:spacing w:after="0" w:line="240" w:lineRule="auto"/>
        <w:jc w:val="both"/>
        <w:rPr>
          <w:rFonts w:ascii="Times New Roman" w:hAnsi="Times New Roman"/>
          <w:b/>
          <w:sz w:val="28"/>
          <w:szCs w:val="28"/>
          <w:lang w:val="tt-RU" w:eastAsia="ru-RU"/>
        </w:rPr>
      </w:pPr>
    </w:p>
    <w:p w:rsidR="000A6676" w:rsidRPr="004D3FD0" w:rsidRDefault="000A6676" w:rsidP="000A6676">
      <w:pPr>
        <w:spacing w:after="0" w:line="240" w:lineRule="auto"/>
        <w:contextualSpacing/>
        <w:jc w:val="both"/>
        <w:rPr>
          <w:rFonts w:ascii="Times New Roman" w:hAnsi="Times New Roman"/>
          <w:sz w:val="28"/>
          <w:szCs w:val="28"/>
          <w:lang w:val="tt-RU" w:eastAsia="ru-RU"/>
        </w:rPr>
      </w:pPr>
      <w:r w:rsidRPr="004D3FD0">
        <w:rPr>
          <w:rFonts w:ascii="Times New Roman" w:hAnsi="Times New Roman"/>
          <w:sz w:val="28"/>
          <w:szCs w:val="28"/>
          <w:lang w:val="tt-RU" w:eastAsia="ru-RU"/>
        </w:rPr>
        <w:t xml:space="preserve">    Балаларга уйнар өчен һәр төркемгә уен участоклары, спорт мәйданчыгы аерым җиһазландырылган. Балаларны  азык белән тәэмин итәр өчен җитәрлек күләмдә </w:t>
      </w:r>
      <w:r>
        <w:rPr>
          <w:rFonts w:ascii="Times New Roman" w:hAnsi="Times New Roman"/>
          <w:sz w:val="28"/>
          <w:szCs w:val="28"/>
          <w:lang w:val="tt-RU" w:eastAsia="ru-RU"/>
        </w:rPr>
        <w:t>постав</w:t>
      </w:r>
      <w:r w:rsidRPr="001A519E">
        <w:rPr>
          <w:rFonts w:ascii="Times New Roman" w:hAnsi="Times New Roman"/>
          <w:sz w:val="28"/>
          <w:szCs w:val="28"/>
          <w:lang w:val="tt-RU" w:eastAsia="ru-RU"/>
        </w:rPr>
        <w:t>щ</w:t>
      </w:r>
      <w:r>
        <w:rPr>
          <w:rFonts w:ascii="Times New Roman" w:hAnsi="Times New Roman"/>
          <w:sz w:val="28"/>
          <w:szCs w:val="28"/>
          <w:lang w:val="tt-RU" w:eastAsia="ru-RU"/>
        </w:rPr>
        <w:t>иклар белән контрактлар төзелеп, сыйфатлы продук</w:t>
      </w:r>
      <w:r w:rsidRPr="001A519E">
        <w:rPr>
          <w:rFonts w:ascii="Times New Roman" w:hAnsi="Times New Roman"/>
          <w:sz w:val="28"/>
          <w:szCs w:val="28"/>
          <w:lang w:val="tt-RU" w:eastAsia="ru-RU"/>
        </w:rPr>
        <w:t>ция</w:t>
      </w:r>
      <w:r>
        <w:rPr>
          <w:rFonts w:ascii="Times New Roman" w:hAnsi="Times New Roman"/>
          <w:sz w:val="28"/>
          <w:szCs w:val="28"/>
          <w:lang w:val="tt-RU" w:eastAsia="ru-RU"/>
        </w:rPr>
        <w:t xml:space="preserve">  китерелә,шулай ук балалар бакчасы  участогында </w:t>
      </w:r>
      <w:r w:rsidRPr="004D3FD0">
        <w:rPr>
          <w:rFonts w:ascii="Times New Roman" w:hAnsi="Times New Roman"/>
          <w:sz w:val="28"/>
          <w:szCs w:val="28"/>
          <w:lang w:val="tt-RU" w:eastAsia="ru-RU"/>
        </w:rPr>
        <w:t xml:space="preserve">яшелчә һәм җиләк – җимеш үстерелә, тәҗрибә участоклары да булдырылган. Анда балалар үсемлекләр утыртып, үзләре тәрбияләп үстерәләр. </w:t>
      </w:r>
    </w:p>
    <w:p w:rsidR="000A6676" w:rsidRPr="004D3FD0" w:rsidRDefault="000A6676" w:rsidP="000A6676">
      <w:pPr>
        <w:spacing w:after="0" w:line="240" w:lineRule="auto"/>
        <w:jc w:val="both"/>
        <w:rPr>
          <w:rFonts w:ascii="Times New Roman" w:hAnsi="Times New Roman"/>
          <w:color w:val="0070C0"/>
          <w:sz w:val="28"/>
          <w:szCs w:val="28"/>
          <w:lang w:val="tt-RU" w:eastAsia="ru-RU"/>
        </w:rPr>
      </w:pPr>
    </w:p>
    <w:p w:rsidR="000A6676" w:rsidRPr="004D3FD0" w:rsidRDefault="000A6676" w:rsidP="000A6676">
      <w:pPr>
        <w:spacing w:after="0" w:line="240" w:lineRule="auto"/>
        <w:contextualSpacing/>
        <w:jc w:val="both"/>
        <w:rPr>
          <w:rFonts w:ascii="Times New Roman" w:hAnsi="Times New Roman"/>
          <w:color w:val="0070C0"/>
          <w:sz w:val="28"/>
          <w:szCs w:val="28"/>
          <w:lang w:val="tt-RU" w:eastAsia="ru-RU"/>
        </w:rPr>
      </w:pPr>
      <w:r w:rsidRPr="004D3FD0">
        <w:rPr>
          <w:rFonts w:ascii="Times New Roman" w:hAnsi="Times New Roman"/>
          <w:sz w:val="28"/>
          <w:szCs w:val="28"/>
          <w:lang w:val="tt-RU" w:eastAsia="ru-RU"/>
        </w:rPr>
        <w:t xml:space="preserve">              Балаларга  белем  һәм тәрбия бирү өчен төркем һәм йокы бүлмәләрендә аларның яшь һәм шәхси үзенчәлекләрен искә алып мәгариф һәм фән министрлыгы тарафыннан 16 штук 3 яруслы кровать, 25 штук 2 урынлык өстәл, 50 урындык, 54 УМК җиһазлары ( алар эчендә 3 ноутбук – һәр төркемдә берәү)  урнаштырылган.</w:t>
      </w:r>
      <w:r w:rsidRPr="004D3FD0">
        <w:rPr>
          <w:rFonts w:ascii="Times New Roman" w:hAnsi="Times New Roman"/>
          <w:color w:val="0070C0"/>
          <w:sz w:val="28"/>
          <w:szCs w:val="28"/>
          <w:lang w:val="tt-RU" w:eastAsia="ru-RU"/>
        </w:rPr>
        <w:t xml:space="preserve">  </w:t>
      </w:r>
    </w:p>
    <w:p w:rsidR="000A6676" w:rsidRPr="00625432" w:rsidRDefault="000A6676" w:rsidP="000A6676">
      <w:pPr>
        <w:spacing w:after="0" w:line="240" w:lineRule="auto"/>
        <w:contextualSpacing/>
        <w:jc w:val="both"/>
        <w:rPr>
          <w:rFonts w:ascii="Times New Roman" w:hAnsi="Times New Roman"/>
          <w:color w:val="0070C0"/>
          <w:sz w:val="28"/>
          <w:szCs w:val="28"/>
          <w:lang w:val="tt-RU" w:eastAsia="ru-RU"/>
        </w:rPr>
      </w:pPr>
      <w:r>
        <w:rPr>
          <w:rFonts w:ascii="Times New Roman" w:hAnsi="Times New Roman"/>
          <w:color w:val="0070C0"/>
          <w:sz w:val="28"/>
          <w:szCs w:val="28"/>
          <w:lang w:val="tt-RU" w:eastAsia="ru-RU"/>
        </w:rPr>
        <w:t xml:space="preserve">  </w:t>
      </w:r>
      <w:r w:rsidRPr="004D3FD0">
        <w:rPr>
          <w:rFonts w:ascii="Times New Roman" w:hAnsi="Times New Roman"/>
          <w:sz w:val="28"/>
          <w:szCs w:val="28"/>
          <w:lang w:val="tt-RU" w:eastAsia="ru-RU"/>
        </w:rPr>
        <w:t>Рус теле, грамотага өйрәтү эшчәнлекләре өчен ата-аналар ярдәме белән һәр балага эш дәфтәрләре китертелде. Алар белән ел дәвамында эшчәнлекләр алып барылды, ачык ишекләр вакытында әлеге эшләр яктыртылды. Төрле юнәлешләрдә уен эшчәнлеген оештыру өчен  уен  почмаклары җиһазландырылган, шөгылләрне күп төрле алымнар кулланып үткәрерлек итеп кирәкле материаллар тупланган, һәр төркем бүлмәсе дә тулыландырылды, баетылды.</w:t>
      </w:r>
    </w:p>
    <w:p w:rsidR="000A6676" w:rsidRPr="004D3FD0" w:rsidRDefault="000A6676" w:rsidP="000A6676">
      <w:pPr>
        <w:spacing w:after="0" w:line="240" w:lineRule="auto"/>
        <w:contextualSpacing/>
        <w:jc w:val="both"/>
        <w:rPr>
          <w:rFonts w:ascii="Times New Roman" w:hAnsi="Times New Roman"/>
          <w:color w:val="0070C0"/>
          <w:sz w:val="28"/>
          <w:szCs w:val="28"/>
          <w:lang w:val="tt-RU" w:eastAsia="ru-RU"/>
        </w:rPr>
      </w:pPr>
      <w:r w:rsidRPr="004D3FD0">
        <w:rPr>
          <w:rFonts w:ascii="Times New Roman" w:hAnsi="Times New Roman"/>
          <w:sz w:val="28"/>
          <w:szCs w:val="28"/>
          <w:lang w:val="tt-RU" w:eastAsia="ru-RU"/>
        </w:rPr>
        <w:t>Һәр төркем бүлмәсендә магнитофон, ноутбук, методик бүлмәдә компьютер, музыка залында телевизор, мини кинотеатр, музыкаль үзәк, проректор,  микрофоннар булдырылган. Балалар белем һәм тәрбия бирү эшендә бу җиһазлар уңышлы кулланыла.</w:t>
      </w:r>
    </w:p>
    <w:p w:rsidR="000A6676" w:rsidRPr="004D3FD0" w:rsidRDefault="000A6676" w:rsidP="000A6676">
      <w:pPr>
        <w:spacing w:after="0" w:line="240" w:lineRule="auto"/>
        <w:contextualSpacing/>
        <w:jc w:val="both"/>
        <w:rPr>
          <w:rFonts w:ascii="Times New Roman" w:hAnsi="Times New Roman"/>
          <w:sz w:val="28"/>
          <w:szCs w:val="28"/>
          <w:lang w:val="tt-RU" w:eastAsia="ru-RU"/>
        </w:rPr>
      </w:pPr>
      <w:r w:rsidRPr="004D3FD0">
        <w:rPr>
          <w:rFonts w:ascii="Times New Roman" w:hAnsi="Times New Roman"/>
          <w:sz w:val="28"/>
          <w:szCs w:val="28"/>
          <w:lang w:val="tt-RU" w:eastAsia="ru-RU"/>
        </w:rPr>
        <w:t>Юл йөрү, рус һәм ана теленә өйрәтү тирәлекләрендә, эстетик зәвык тәрбияләү урыннарында тиешле белем – тәрбия алу өчен мөмкинлекләр булдырылган: күрсәтмәлелек, зур күләмле уенчыклар, дидактик уеннар, схемалар, җиһазлар, юл билгеләрен өйрәтү өчен треножорлар, магнитлы билгеләр, транспортлар, велосипедлар, хәрәкәтне үстерү өчен макет өстәл, курчаклар, альбомнар, ширмалар һ.б. булдырылган.</w:t>
      </w:r>
      <w:r>
        <w:rPr>
          <w:rFonts w:ascii="Times New Roman" w:hAnsi="Times New Roman"/>
          <w:sz w:val="28"/>
          <w:szCs w:val="28"/>
          <w:lang w:val="tt-RU" w:eastAsia="ru-RU"/>
        </w:rPr>
        <w:t xml:space="preserve">  </w:t>
      </w:r>
      <w:bookmarkStart w:id="0" w:name="_GoBack"/>
      <w:bookmarkEnd w:id="0"/>
    </w:p>
    <w:p w:rsidR="00FC554D" w:rsidRPr="000A6676" w:rsidRDefault="00FC554D">
      <w:pPr>
        <w:rPr>
          <w:lang w:val="tt-RU"/>
        </w:rPr>
      </w:pPr>
    </w:p>
    <w:sectPr w:rsidR="00FC554D" w:rsidRPr="000A66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E53D58"/>
    <w:multiLevelType w:val="hybridMultilevel"/>
    <w:tmpl w:val="3DCC4E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B7B"/>
    <w:rsid w:val="000A6676"/>
    <w:rsid w:val="00B50B7B"/>
    <w:rsid w:val="00FC55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67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67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593</Words>
  <Characters>3386</Characters>
  <Application>Microsoft Office Word</Application>
  <DocSecurity>0</DocSecurity>
  <Lines>28</Lines>
  <Paragraphs>7</Paragraphs>
  <ScaleCrop>false</ScaleCrop>
  <Company>Microsoft</Company>
  <LinksUpToDate>false</LinksUpToDate>
  <CharactersWithSpaces>3972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UserXP</cp:lastModifiedBy>
  <cp:revision>3</cp:revision>
  <dcterms:created xsi:type="dcterms:W3CDTF">2018-09-03T07:21:00Z</dcterms:created>
  <dcterms:modified xsi:type="dcterms:W3CDTF">2018-09-03T07:30:00Z</dcterms:modified>
</cp:coreProperties>
</file>